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7" w:rsidRDefault="00FB4037" w:rsidP="00FB4037">
      <w:pPr>
        <w:spacing w:line="360" w:lineRule="auto"/>
        <w:jc w:val="center"/>
        <w:rPr>
          <w:rFonts w:ascii="Bk Avenir Book" w:hAnsi="Bk Avenir Book"/>
          <w:b/>
          <w:sz w:val="32"/>
          <w:szCs w:val="32"/>
          <w:u w:val="single"/>
        </w:rPr>
      </w:pPr>
    </w:p>
    <w:p w:rsidR="00FB4037" w:rsidRPr="00FB4037" w:rsidRDefault="00FB4037" w:rsidP="00FB4037">
      <w:pPr>
        <w:spacing w:line="360" w:lineRule="auto"/>
        <w:jc w:val="center"/>
        <w:rPr>
          <w:rFonts w:ascii="Bk Avenir Book" w:hAnsi="Bk Avenir Book"/>
          <w:b/>
          <w:sz w:val="40"/>
          <w:szCs w:val="32"/>
          <w:u w:val="single"/>
        </w:rPr>
      </w:pPr>
      <w:r w:rsidRPr="00FB4037">
        <w:rPr>
          <w:rFonts w:ascii="Bk Avenir Book" w:hAnsi="Bk Avenir Book"/>
          <w:b/>
          <w:sz w:val="40"/>
          <w:szCs w:val="32"/>
          <w:u w:val="single"/>
        </w:rPr>
        <w:t>CAHIER DES CHARGES</w:t>
      </w:r>
    </w:p>
    <w:p w:rsidR="00FB4037" w:rsidRPr="00FB4037" w:rsidRDefault="00FB4037" w:rsidP="00FB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k Avenir Book" w:hAnsi="Bk Avenir Book"/>
          <w:b/>
          <w:sz w:val="24"/>
          <w:szCs w:val="24"/>
        </w:rPr>
      </w:pPr>
    </w:p>
    <w:p w:rsidR="00FB4037" w:rsidRPr="00FB4037" w:rsidRDefault="00FB4037" w:rsidP="00FB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k Avenir Book" w:hAnsi="Bk Avenir Book"/>
          <w:b/>
          <w:sz w:val="24"/>
          <w:szCs w:val="24"/>
        </w:rPr>
      </w:pPr>
    </w:p>
    <w:p w:rsidR="00FB4037" w:rsidRPr="00FB4037" w:rsidRDefault="00FB4037" w:rsidP="00FB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k Avenir Book" w:hAnsi="Bk Avenir Book"/>
          <w:b/>
          <w:sz w:val="28"/>
          <w:szCs w:val="28"/>
          <w:u w:val="single"/>
        </w:rPr>
      </w:pPr>
      <w:r w:rsidRPr="00FB4037">
        <w:rPr>
          <w:rFonts w:ascii="Bk Avenir Book" w:hAnsi="Bk Avenir Book"/>
          <w:b/>
          <w:sz w:val="28"/>
          <w:szCs w:val="28"/>
          <w:u w:val="single"/>
        </w:rPr>
        <w:t>MA</w:t>
      </w:r>
      <w:r>
        <w:rPr>
          <w:rFonts w:ascii="Bk Avenir Book" w:hAnsi="Bk Avenir Book"/>
          <w:b/>
          <w:sz w:val="28"/>
          <w:szCs w:val="28"/>
          <w:u w:val="single"/>
        </w:rPr>
        <w:t>Î</w:t>
      </w:r>
      <w:r w:rsidRPr="00FB4037">
        <w:rPr>
          <w:rFonts w:ascii="Bk Avenir Book" w:hAnsi="Bk Avenir Book"/>
          <w:b/>
          <w:sz w:val="28"/>
          <w:szCs w:val="28"/>
          <w:u w:val="single"/>
        </w:rPr>
        <w:t>TRE D'OUVRAGE :</w:t>
      </w:r>
    </w:p>
    <w:p w:rsidR="00FB4037" w:rsidRPr="00FB4037" w:rsidRDefault="00FB4037" w:rsidP="00FB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k Avenir Book" w:hAnsi="Bk Avenir Book"/>
          <w:b/>
          <w:bCs/>
          <w:color w:val="000000"/>
          <w:sz w:val="28"/>
          <w:szCs w:val="28"/>
        </w:rPr>
      </w:pPr>
    </w:p>
    <w:p w:rsidR="00FB4037" w:rsidRPr="00FB4037" w:rsidRDefault="00FB4037" w:rsidP="00FB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k Avenir Book" w:hAnsi="Bk Avenir Book"/>
          <w:b/>
          <w:bCs/>
          <w:color w:val="000000"/>
          <w:sz w:val="28"/>
          <w:szCs w:val="28"/>
        </w:rPr>
      </w:pPr>
      <w:r>
        <w:rPr>
          <w:rFonts w:ascii="Bk Avenir Book" w:hAnsi="Bk Avenir Book"/>
          <w:b/>
          <w:bCs/>
          <w:color w:val="000000"/>
          <w:sz w:val="28"/>
          <w:szCs w:val="28"/>
        </w:rPr>
        <w:t>Entente interdépartementale du bassin du Lot</w:t>
      </w:r>
      <w:r>
        <w:rPr>
          <w:rFonts w:ascii="Bk Avenir Book" w:hAnsi="Bk Avenir Book"/>
          <w:b/>
          <w:bCs/>
          <w:color w:val="000000"/>
          <w:sz w:val="28"/>
          <w:szCs w:val="28"/>
        </w:rPr>
        <w:br/>
        <w:t>297 rue Saint-Géry</w:t>
      </w:r>
      <w:r>
        <w:rPr>
          <w:rFonts w:ascii="Bk Avenir Book" w:hAnsi="Bk Avenir Book"/>
          <w:b/>
          <w:bCs/>
          <w:color w:val="000000"/>
          <w:sz w:val="28"/>
          <w:szCs w:val="28"/>
        </w:rPr>
        <w:br/>
        <w:t>46000 Cahors</w:t>
      </w:r>
    </w:p>
    <w:p w:rsidR="00FB4037" w:rsidRPr="00FB4037" w:rsidRDefault="00FB4037" w:rsidP="00FB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k Avenir Book" w:hAnsi="Bk Avenir Book"/>
          <w:bCs/>
          <w:sz w:val="28"/>
          <w:szCs w:val="28"/>
        </w:rPr>
      </w:pPr>
      <w:r>
        <w:rPr>
          <w:rFonts w:ascii="Bk Avenir Book" w:hAnsi="Bk Avenir Book"/>
          <w:bCs/>
          <w:noProof/>
          <w:sz w:val="28"/>
          <w:szCs w:val="28"/>
          <w:lang w:eastAsia="fr-FR"/>
        </w:rPr>
        <w:drawing>
          <wp:inline distT="0" distB="0" distL="0" distR="0">
            <wp:extent cx="1080000" cy="116208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tente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37" w:rsidRPr="00FB4037" w:rsidRDefault="00FB4037" w:rsidP="00FB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k Avenir Book" w:hAnsi="Bk Avenir Book"/>
          <w:bCs/>
          <w:sz w:val="28"/>
          <w:szCs w:val="28"/>
        </w:rPr>
      </w:pPr>
    </w:p>
    <w:p w:rsidR="00FB4037" w:rsidRPr="00FB4037" w:rsidRDefault="00FB4037" w:rsidP="00FB4037">
      <w:pPr>
        <w:autoSpaceDE w:val="0"/>
        <w:autoSpaceDN w:val="0"/>
        <w:adjustRightInd w:val="0"/>
        <w:spacing w:line="360" w:lineRule="auto"/>
        <w:jc w:val="center"/>
        <w:rPr>
          <w:rFonts w:ascii="Bk Avenir Book" w:hAnsi="Bk Avenir Book" w:cs="Times New Roman"/>
          <w:b/>
          <w:bCs/>
          <w:sz w:val="10"/>
          <w:szCs w:val="28"/>
        </w:rPr>
      </w:pPr>
    </w:p>
    <w:p w:rsidR="00FB4037" w:rsidRPr="00FB4037" w:rsidRDefault="00FB4037" w:rsidP="00FB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k Avenir Book" w:hAnsi="Bk Avenir Book"/>
          <w:b/>
          <w:sz w:val="28"/>
          <w:szCs w:val="28"/>
          <w:u w:val="single"/>
        </w:rPr>
      </w:pPr>
    </w:p>
    <w:p w:rsidR="00FB4037" w:rsidRPr="00FB4037" w:rsidRDefault="00FB4037" w:rsidP="00FB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k Avenir Book" w:hAnsi="Bk Avenir Book"/>
          <w:b/>
          <w:sz w:val="28"/>
          <w:u w:val="single"/>
        </w:rPr>
      </w:pPr>
      <w:r w:rsidRPr="00FB4037">
        <w:rPr>
          <w:rFonts w:ascii="Bk Avenir Book" w:hAnsi="Bk Avenir Book"/>
          <w:b/>
          <w:sz w:val="28"/>
          <w:u w:val="single"/>
        </w:rPr>
        <w:t xml:space="preserve">OBJET </w:t>
      </w:r>
      <w:r>
        <w:rPr>
          <w:rFonts w:ascii="Bk Avenir Book" w:hAnsi="Bk Avenir Book"/>
          <w:b/>
          <w:sz w:val="28"/>
          <w:u w:val="single"/>
        </w:rPr>
        <w:t>DE LA CONSULTATION</w:t>
      </w:r>
      <w:r w:rsidRPr="00FB4037">
        <w:rPr>
          <w:rFonts w:ascii="Bk Avenir Book" w:hAnsi="Bk Avenir Book"/>
          <w:b/>
          <w:sz w:val="28"/>
          <w:u w:val="single"/>
        </w:rPr>
        <w:t xml:space="preserve"> :</w:t>
      </w:r>
    </w:p>
    <w:p w:rsidR="00FB4037" w:rsidRPr="00FB4037" w:rsidRDefault="009C24D6" w:rsidP="00FB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k Avenir Book" w:hAnsi="Bk Avenir Book"/>
          <w:b/>
          <w:sz w:val="28"/>
          <w:u w:val="single"/>
        </w:rPr>
      </w:pPr>
      <w:r>
        <w:rPr>
          <w:rFonts w:ascii="Bk Avenir Book" w:hAnsi="Bk Avenir Book" w:cs="TradeGothicLTStd-Bd2"/>
          <w:b/>
          <w:sz w:val="26"/>
          <w:szCs w:val="26"/>
        </w:rPr>
        <w:t xml:space="preserve">Traduction en langue portugaise d’un dossier de candidature à un programme </w:t>
      </w:r>
      <w:proofErr w:type="spellStart"/>
      <w:r>
        <w:rPr>
          <w:rFonts w:ascii="Bk Avenir Book" w:hAnsi="Bk Avenir Book" w:cs="TradeGothicLTStd-Bd2"/>
          <w:b/>
          <w:sz w:val="26"/>
          <w:szCs w:val="26"/>
        </w:rPr>
        <w:t>Interreg</w:t>
      </w:r>
      <w:proofErr w:type="spellEnd"/>
      <w:r>
        <w:rPr>
          <w:rFonts w:ascii="Bk Avenir Book" w:hAnsi="Bk Avenir Book" w:cs="TradeGothicLTStd-Bd2"/>
          <w:b/>
          <w:sz w:val="26"/>
          <w:szCs w:val="26"/>
        </w:rPr>
        <w:t xml:space="preserve"> </w:t>
      </w:r>
      <w:proofErr w:type="spellStart"/>
      <w:r>
        <w:rPr>
          <w:rFonts w:ascii="Bk Avenir Book" w:hAnsi="Bk Avenir Book" w:cs="TradeGothicLTStd-Bd2"/>
          <w:b/>
          <w:sz w:val="26"/>
          <w:szCs w:val="26"/>
        </w:rPr>
        <w:t>Sudoe</w:t>
      </w:r>
      <w:proofErr w:type="spellEnd"/>
    </w:p>
    <w:p w:rsidR="00FB4037" w:rsidRPr="00FB4037" w:rsidRDefault="00FB4037" w:rsidP="009C2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k Avenir Book" w:hAnsi="Bk Avenir Book"/>
          <w:b/>
          <w:sz w:val="28"/>
          <w:u w:val="single"/>
        </w:rPr>
      </w:pPr>
    </w:p>
    <w:p w:rsidR="00FB4037" w:rsidRDefault="00FB4037" w:rsidP="00FB4037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</w:p>
    <w:p w:rsidR="00FB4037" w:rsidRDefault="00FB4037" w:rsidP="00FB4037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</w:p>
    <w:p w:rsidR="00FB4037" w:rsidRDefault="00FB4037" w:rsidP="00FB4037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</w:p>
    <w:p w:rsidR="00FB4037" w:rsidRDefault="00FB4037" w:rsidP="009C24D6">
      <w:pPr>
        <w:spacing w:after="0" w:line="240" w:lineRule="auto"/>
        <w:jc w:val="center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FB4037">
        <w:rPr>
          <w:rFonts w:ascii="Bk Avenir Book" w:eastAsia="Times New Roman" w:hAnsi="Bk Avenir Book" w:cs="Arial"/>
          <w:b/>
          <w:color w:val="00B0F0"/>
          <w:sz w:val="28"/>
          <w:szCs w:val="24"/>
          <w:lang w:eastAsia="fr-FR"/>
        </w:rPr>
        <w:t xml:space="preserve">Date limite de réception des offres : </w:t>
      </w:r>
      <w:r w:rsidR="009C24D6">
        <w:rPr>
          <w:rFonts w:ascii="Bk Avenir Book" w:eastAsia="Times New Roman" w:hAnsi="Bk Avenir Book" w:cs="Arial"/>
          <w:b/>
          <w:color w:val="00B0F0"/>
          <w:sz w:val="28"/>
          <w:szCs w:val="24"/>
          <w:lang w:eastAsia="fr-FR"/>
        </w:rPr>
        <w:t>mercredi 11 octobre</w:t>
      </w:r>
      <w:r w:rsidR="00AF781B">
        <w:rPr>
          <w:rFonts w:ascii="Bk Avenir Book" w:eastAsia="Times New Roman" w:hAnsi="Bk Avenir Book" w:cs="Arial"/>
          <w:b/>
          <w:color w:val="00B0F0"/>
          <w:sz w:val="28"/>
          <w:szCs w:val="24"/>
          <w:lang w:eastAsia="fr-FR"/>
        </w:rPr>
        <w:t xml:space="preserve"> </w:t>
      </w:r>
      <w:r w:rsidRPr="00FB4037">
        <w:rPr>
          <w:rFonts w:ascii="Bk Avenir Book" w:eastAsia="Times New Roman" w:hAnsi="Bk Avenir Book" w:cs="Arial"/>
          <w:b/>
          <w:color w:val="00B0F0"/>
          <w:sz w:val="28"/>
          <w:szCs w:val="24"/>
          <w:lang w:eastAsia="fr-FR"/>
        </w:rPr>
        <w:t xml:space="preserve">2017 à </w:t>
      </w:r>
      <w:r w:rsidR="009C24D6">
        <w:rPr>
          <w:rFonts w:ascii="Bk Avenir Book" w:eastAsia="Times New Roman" w:hAnsi="Bk Avenir Book" w:cs="Arial"/>
          <w:b/>
          <w:color w:val="00B0F0"/>
          <w:sz w:val="28"/>
          <w:szCs w:val="24"/>
          <w:lang w:eastAsia="fr-FR"/>
        </w:rPr>
        <w:t>12</w:t>
      </w:r>
      <w:r w:rsidR="00AF781B">
        <w:rPr>
          <w:rFonts w:ascii="Bk Avenir Book" w:eastAsia="Times New Roman" w:hAnsi="Bk Avenir Book" w:cs="Arial"/>
          <w:b/>
          <w:color w:val="00B0F0"/>
          <w:sz w:val="28"/>
          <w:szCs w:val="24"/>
          <w:lang w:eastAsia="fr-FR"/>
        </w:rPr>
        <w:t>h</w:t>
      </w:r>
      <w:r w:rsidRPr="00FB4037">
        <w:rPr>
          <w:rFonts w:ascii="Bk Avenir Book" w:eastAsia="Times New Roman" w:hAnsi="Bk Avenir Book" w:cs="Arial"/>
          <w:b/>
          <w:color w:val="00B0F0"/>
          <w:sz w:val="28"/>
          <w:szCs w:val="24"/>
          <w:lang w:eastAsia="fr-FR"/>
        </w:rPr>
        <w:t>.</w:t>
      </w:r>
    </w:p>
    <w:p w:rsidR="00FB4037" w:rsidRDefault="00FB4037">
      <w:pPr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br w:type="page"/>
      </w:r>
    </w:p>
    <w:p w:rsidR="008D7CEB" w:rsidRPr="008D7CEB" w:rsidRDefault="008D7CEB" w:rsidP="008D7CEB">
      <w:pPr>
        <w:spacing w:after="0" w:line="240" w:lineRule="auto"/>
        <w:rPr>
          <w:rFonts w:ascii="Bk Avenir Book" w:eastAsia="Times New Roman" w:hAnsi="Bk Avenir Book" w:cs="Arial"/>
          <w:b/>
          <w:sz w:val="24"/>
          <w:szCs w:val="24"/>
          <w:lang w:eastAsia="fr-FR"/>
        </w:rPr>
      </w:pPr>
      <w:r w:rsidRPr="008D7CEB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lastRenderedPageBreak/>
        <w:t>Nom et adresse officiels de l'organisme acheteur :</w:t>
      </w:r>
      <w:r w:rsidRPr="008D7CEB">
        <w:rPr>
          <w:rFonts w:ascii="Bk Avenir Book" w:eastAsia="Times New Roman" w:hAnsi="Bk Avenir Book" w:cs="Arial"/>
          <w:b/>
          <w:sz w:val="24"/>
          <w:szCs w:val="24"/>
          <w:lang w:eastAsia="fr-FR"/>
        </w:rPr>
        <w:t xml:space="preserve"> </w:t>
      </w:r>
    </w:p>
    <w:p w:rsidR="008D7CEB" w:rsidRPr="008D7CEB" w:rsidRDefault="008D7CEB" w:rsidP="008D7CE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  <w:r w:rsidRPr="008D7CEB">
        <w:rPr>
          <w:rFonts w:ascii="Bk Avenir Book" w:eastAsia="Times New Roman" w:hAnsi="Bk Avenir Book" w:cs="Arial"/>
          <w:sz w:val="24"/>
          <w:szCs w:val="24"/>
          <w:lang w:eastAsia="fr-FR"/>
        </w:rPr>
        <w:t>Entente interdépartementale du bassin du Lot</w:t>
      </w:r>
      <w:r w:rsidRPr="008D7CEB">
        <w:rPr>
          <w:rFonts w:ascii="Bk Avenir Book" w:eastAsia="Times New Roman" w:hAnsi="Bk Avenir Book" w:cs="Arial"/>
          <w:sz w:val="24"/>
          <w:szCs w:val="24"/>
          <w:lang w:eastAsia="fr-FR"/>
        </w:rPr>
        <w:br/>
        <w:t>297 rue Saint-Géry 46000 Cahors</w:t>
      </w:r>
    </w:p>
    <w:p w:rsidR="008D7CEB" w:rsidRPr="008D7CEB" w:rsidRDefault="008D7CEB" w:rsidP="008D7CE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</w:p>
    <w:p w:rsidR="008D7CEB" w:rsidRPr="008D7CEB" w:rsidRDefault="00954940" w:rsidP="008D7CE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  <w:r>
        <w:rPr>
          <w:rFonts w:ascii="Bk Avenir Book" w:eastAsia="Times New Roman" w:hAnsi="Bk Avenir Book" w:cs="Arial"/>
          <w:b/>
          <w:bCs/>
          <w:color w:val="00B0F0"/>
          <w:sz w:val="24"/>
          <w:szCs w:val="24"/>
          <w:lang w:eastAsia="fr-FR"/>
        </w:rPr>
        <w:t>Site</w:t>
      </w:r>
      <w:r w:rsidR="008D7CEB" w:rsidRPr="008D7CEB">
        <w:rPr>
          <w:rFonts w:ascii="Bk Avenir Book" w:eastAsia="Times New Roman" w:hAnsi="Bk Avenir Book" w:cs="Arial"/>
          <w:b/>
          <w:bCs/>
          <w:color w:val="00B0F0"/>
          <w:sz w:val="24"/>
          <w:szCs w:val="24"/>
          <w:lang w:eastAsia="fr-FR"/>
        </w:rPr>
        <w:t xml:space="preserve"> internet :</w:t>
      </w:r>
      <w:r w:rsidR="008D7CEB" w:rsidRPr="00CE5602">
        <w:rPr>
          <w:rFonts w:ascii="Bk Avenir Book" w:eastAsia="Times New Roman" w:hAnsi="Bk Avenir Book" w:cs="Arial"/>
          <w:color w:val="00B0F0"/>
          <w:sz w:val="24"/>
          <w:szCs w:val="24"/>
          <w:lang w:eastAsia="fr-FR"/>
        </w:rPr>
        <w:t xml:space="preserve"> </w:t>
      </w:r>
      <w:r w:rsidR="008D7CEB" w:rsidRPr="00CE5602">
        <w:rPr>
          <w:rFonts w:ascii="Bk Avenir Book" w:eastAsia="Times New Roman" w:hAnsi="Bk Avenir Book" w:cs="Arial"/>
          <w:sz w:val="24"/>
          <w:szCs w:val="24"/>
          <w:lang w:eastAsia="fr-FR"/>
        </w:rPr>
        <w:t>http://www.valleedulot.com</w:t>
      </w:r>
    </w:p>
    <w:p w:rsidR="008D7CEB" w:rsidRPr="008D7CEB" w:rsidRDefault="008D7CEB" w:rsidP="008D7CE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  <w:r w:rsidRPr="008D7CEB">
        <w:rPr>
          <w:rFonts w:ascii="Bk Avenir Book" w:eastAsia="Times New Roman" w:hAnsi="Bk Avenir Book" w:cs="Arial"/>
          <w:sz w:val="24"/>
          <w:szCs w:val="24"/>
          <w:lang w:eastAsia="fr-FR"/>
        </w:rPr>
        <w:t>___________________________________________________________________</w:t>
      </w:r>
    </w:p>
    <w:p w:rsidR="008D7CEB" w:rsidRPr="008D7CEB" w:rsidRDefault="008D7CEB" w:rsidP="008D7CE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</w:p>
    <w:p w:rsidR="008D7CEB" w:rsidRPr="008D7CEB" w:rsidRDefault="008D7CEB" w:rsidP="008D7CE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CE5602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 xml:space="preserve">Objet de la consultation </w:t>
      </w:r>
      <w:r w:rsidRPr="008D7CEB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>:</w:t>
      </w:r>
    </w:p>
    <w:p w:rsidR="008D7CEB" w:rsidRPr="008D7CEB" w:rsidRDefault="009C24D6" w:rsidP="008D7CEB">
      <w:pPr>
        <w:spacing w:after="24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  <w:r>
        <w:rPr>
          <w:rFonts w:ascii="Bk Avenir Book" w:eastAsia="Times New Roman" w:hAnsi="Bk Avenir Book" w:cs="Arial"/>
          <w:sz w:val="24"/>
          <w:szCs w:val="24"/>
          <w:lang w:eastAsia="fr-FR"/>
        </w:rPr>
        <w:t>Traduction en langue portugaise d’un dossier de candidature à un programme</w:t>
      </w:r>
      <w:r w:rsidR="00954940"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 européen</w:t>
      </w:r>
      <w:r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Bk Avenir Book" w:eastAsia="Times New Roman" w:hAnsi="Bk Avenir Book" w:cs="Arial"/>
          <w:sz w:val="24"/>
          <w:szCs w:val="24"/>
          <w:lang w:eastAsia="fr-FR"/>
        </w:rPr>
        <w:t>Interreg</w:t>
      </w:r>
      <w:proofErr w:type="spellEnd"/>
      <w:r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Bk Avenir Book" w:eastAsia="Times New Roman" w:hAnsi="Bk Avenir Book" w:cs="Arial"/>
          <w:sz w:val="24"/>
          <w:szCs w:val="24"/>
          <w:lang w:eastAsia="fr-FR"/>
        </w:rPr>
        <w:t>Sudoe</w:t>
      </w:r>
      <w:proofErr w:type="spellEnd"/>
    </w:p>
    <w:p w:rsidR="008D7CEB" w:rsidRPr="008D7CEB" w:rsidRDefault="008D7CEB" w:rsidP="008D7CE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8D7CEB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>Lieu d'exécution et de livraison :</w:t>
      </w:r>
    </w:p>
    <w:p w:rsidR="008D7CEB" w:rsidRDefault="008D7CEB" w:rsidP="008D7CE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  <w:r w:rsidRPr="008D7CEB">
        <w:rPr>
          <w:rFonts w:ascii="Bk Avenir Book" w:eastAsia="Times New Roman" w:hAnsi="Bk Avenir Book" w:cs="Arial"/>
          <w:sz w:val="24"/>
          <w:szCs w:val="24"/>
          <w:lang w:eastAsia="fr-FR"/>
        </w:rPr>
        <w:t>Entente interdépartementale du bassin du Lot</w:t>
      </w:r>
      <w:r w:rsidRPr="008D7CEB">
        <w:rPr>
          <w:rFonts w:ascii="Bk Avenir Book" w:eastAsia="Times New Roman" w:hAnsi="Bk Avenir Book" w:cs="Arial"/>
          <w:sz w:val="24"/>
          <w:szCs w:val="24"/>
          <w:lang w:eastAsia="fr-FR"/>
        </w:rPr>
        <w:br/>
        <w:t>297 rue Saint-Géry 46000 Cahors</w:t>
      </w:r>
    </w:p>
    <w:p w:rsidR="00FF3B96" w:rsidRDefault="00FF3B96" w:rsidP="008D7CE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</w:p>
    <w:p w:rsidR="00FF3B96" w:rsidRPr="00FF3B96" w:rsidRDefault="00FF3B96" w:rsidP="008D7CE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FF3B96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>Contexte :</w:t>
      </w:r>
    </w:p>
    <w:p w:rsidR="00FF3B96" w:rsidRDefault="00FF3B96" w:rsidP="00BF144B">
      <w:pPr>
        <w:spacing w:after="0" w:line="240" w:lineRule="auto"/>
        <w:jc w:val="both"/>
        <w:rPr>
          <w:rFonts w:ascii="Bk Avenir Book" w:eastAsia="Times New Roman" w:hAnsi="Bk Avenir Book" w:cs="Arial"/>
          <w:sz w:val="24"/>
          <w:szCs w:val="24"/>
          <w:lang w:eastAsia="fr-FR"/>
        </w:rPr>
      </w:pPr>
      <w:r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L’Entente Lot </w:t>
      </w:r>
      <w:r w:rsidR="009C24D6"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va déposer sa candidature dans le cadre de la seconde phase de sélection de l’appel à projets européen </w:t>
      </w:r>
      <w:proofErr w:type="spellStart"/>
      <w:r w:rsidR="009C24D6">
        <w:rPr>
          <w:rFonts w:ascii="Bk Avenir Book" w:eastAsia="Times New Roman" w:hAnsi="Bk Avenir Book" w:cs="Arial"/>
          <w:sz w:val="24"/>
          <w:szCs w:val="24"/>
          <w:lang w:eastAsia="fr-FR"/>
        </w:rPr>
        <w:t>Interreg</w:t>
      </w:r>
      <w:proofErr w:type="spellEnd"/>
      <w:r w:rsidR="009C24D6"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 </w:t>
      </w:r>
      <w:proofErr w:type="spellStart"/>
      <w:r w:rsidR="009C24D6">
        <w:rPr>
          <w:rFonts w:ascii="Bk Avenir Book" w:eastAsia="Times New Roman" w:hAnsi="Bk Avenir Book" w:cs="Arial"/>
          <w:sz w:val="24"/>
          <w:szCs w:val="24"/>
          <w:lang w:eastAsia="fr-FR"/>
        </w:rPr>
        <w:t>Sudoe</w:t>
      </w:r>
      <w:proofErr w:type="spellEnd"/>
      <w:r w:rsidR="009C24D6">
        <w:rPr>
          <w:rFonts w:ascii="Bk Avenir Book" w:eastAsia="Times New Roman" w:hAnsi="Bk Avenir Book" w:cs="Arial"/>
          <w:sz w:val="24"/>
          <w:szCs w:val="24"/>
          <w:lang w:eastAsia="fr-FR"/>
        </w:rPr>
        <w:t>. L’Entente Lot est chef de file de ce programme, elle est associée à des partenaires espagnols et portugais. La demande doit donc être déposée en trois langues.</w:t>
      </w:r>
    </w:p>
    <w:p w:rsidR="005E09D3" w:rsidRDefault="005E09D3" w:rsidP="00BF144B">
      <w:pPr>
        <w:spacing w:after="0" w:line="240" w:lineRule="auto"/>
        <w:jc w:val="both"/>
        <w:rPr>
          <w:rFonts w:ascii="Bk Avenir Book" w:eastAsia="Times New Roman" w:hAnsi="Bk Avenir Book" w:cs="Arial"/>
          <w:sz w:val="24"/>
          <w:szCs w:val="24"/>
          <w:lang w:eastAsia="fr-FR"/>
        </w:rPr>
      </w:pPr>
    </w:p>
    <w:p w:rsidR="005E09D3" w:rsidRPr="00543E02" w:rsidRDefault="005E09D3" w:rsidP="005E09D3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543E02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>Modalités de la prestation</w:t>
      </w:r>
      <w:r w:rsidRPr="00543E02">
        <w:rPr>
          <w:rFonts w:ascii="Courier New" w:eastAsia="Times New Roman" w:hAnsi="Courier New" w:cs="Courier New"/>
          <w:b/>
          <w:color w:val="00B0F0"/>
          <w:sz w:val="24"/>
          <w:szCs w:val="24"/>
          <w:lang w:eastAsia="fr-FR"/>
        </w:rPr>
        <w:t> </w:t>
      </w:r>
      <w:r w:rsidRPr="00543E02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>:</w:t>
      </w:r>
    </w:p>
    <w:p w:rsidR="005E09D3" w:rsidRPr="008D7CEB" w:rsidRDefault="005E09D3" w:rsidP="005E09D3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  <w:r w:rsidRPr="008D7CEB">
        <w:rPr>
          <w:rFonts w:ascii="Bk Avenir Book" w:eastAsia="Times New Roman" w:hAnsi="Bk Avenir Book" w:cs="Arial"/>
          <w:b/>
          <w:sz w:val="24"/>
          <w:szCs w:val="24"/>
          <w:lang w:eastAsia="fr-FR"/>
        </w:rPr>
        <w:br/>
      </w:r>
      <w:r w:rsidRPr="008D7CEB"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La prestation </w:t>
      </w:r>
      <w:r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devra </w:t>
      </w:r>
      <w:r w:rsidRPr="008D7CEB">
        <w:rPr>
          <w:rFonts w:ascii="Bk Avenir Book" w:eastAsia="Times New Roman" w:hAnsi="Bk Avenir Book" w:cs="Arial"/>
          <w:sz w:val="24"/>
          <w:szCs w:val="24"/>
          <w:lang w:eastAsia="fr-FR"/>
        </w:rPr>
        <w:t>comprend</w:t>
      </w:r>
      <w:r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re </w:t>
      </w:r>
      <w:r w:rsidRPr="008D7CEB"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: </w:t>
      </w:r>
      <w:r w:rsidRPr="008D7CEB">
        <w:rPr>
          <w:rFonts w:ascii="Bk Avenir Book" w:eastAsia="Times New Roman" w:hAnsi="Bk Avenir Book" w:cs="Arial"/>
          <w:sz w:val="24"/>
          <w:szCs w:val="24"/>
          <w:lang w:eastAsia="fr-FR"/>
        </w:rPr>
        <w:br/>
        <w:t xml:space="preserve">- </w:t>
      </w:r>
      <w:r>
        <w:rPr>
          <w:rFonts w:ascii="Bk Avenir Book" w:eastAsia="Times New Roman" w:hAnsi="Bk Avenir Book" w:cs="Arial"/>
          <w:sz w:val="24"/>
          <w:szCs w:val="24"/>
          <w:lang w:eastAsia="fr-FR"/>
        </w:rPr>
        <w:t>la traduction en langue portugaise du dossier de candidature de l’Entente Lot (hors parties grisées du dossier qui sont des parties remplies automatiquement)</w:t>
      </w:r>
    </w:p>
    <w:p w:rsidR="008D7CEB" w:rsidRPr="008D7CEB" w:rsidRDefault="008D7CEB" w:rsidP="008D7CE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</w:p>
    <w:p w:rsidR="008D7CEB" w:rsidRPr="00CE5602" w:rsidRDefault="008D7CEB" w:rsidP="008D7CE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CE5602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 xml:space="preserve">Caractéristiques principales : </w:t>
      </w:r>
    </w:p>
    <w:p w:rsidR="00EE1B3E" w:rsidRDefault="00EE1B3E" w:rsidP="00EE1B3E">
      <w:pPr>
        <w:pStyle w:val="m-586452172741010155gmail-m-2200551522817329675m-7156014027331129605gmail-msonormal"/>
        <w:numPr>
          <w:ilvl w:val="0"/>
          <w:numId w:val="1"/>
        </w:numPr>
        <w:spacing w:after="120" w:afterAutospacing="0"/>
        <w:jc w:val="both"/>
        <w:rPr>
          <w:rFonts w:ascii="Bk Avenir Book" w:hAnsi="Bk Avenir Book" w:cs="Arial"/>
        </w:rPr>
      </w:pPr>
      <w:r>
        <w:rPr>
          <w:rFonts w:ascii="Bk Avenir Book" w:hAnsi="Bk Avenir Book" w:cs="Arial"/>
        </w:rPr>
        <w:t>Le document de référence pour la traduction comportera des termes techniques liés au domaine de compétence de l’Entente Lot autour de la gestion de la ressource en eau (exemples</w:t>
      </w:r>
      <w:r>
        <w:rPr>
          <w:rFonts w:ascii="Courier New" w:hAnsi="Courier New" w:cs="Courier New"/>
        </w:rPr>
        <w:t> </w:t>
      </w:r>
      <w:r>
        <w:rPr>
          <w:rFonts w:ascii="Bk Avenir Book" w:hAnsi="Bk Avenir Book" w:cs="Arial"/>
        </w:rPr>
        <w:t>: «</w:t>
      </w:r>
      <w:r>
        <w:rPr>
          <w:rFonts w:ascii="Courier New" w:hAnsi="Courier New" w:cs="Courier New"/>
        </w:rPr>
        <w:t> </w:t>
      </w:r>
      <w:r>
        <w:rPr>
          <w:rFonts w:ascii="Bk Avenir Book" w:hAnsi="Bk Avenir Book" w:cs="Arial"/>
        </w:rPr>
        <w:t>bassin versant</w:t>
      </w:r>
      <w:r>
        <w:rPr>
          <w:rFonts w:ascii="Courier New" w:hAnsi="Courier New" w:cs="Courier New"/>
        </w:rPr>
        <w:t> </w:t>
      </w:r>
      <w:r>
        <w:rPr>
          <w:rFonts w:ascii="Bk Avenir Book" w:hAnsi="Bk Avenir Book" w:cs="Bk Avenir Book"/>
        </w:rPr>
        <w:t>»</w:t>
      </w:r>
      <w:r>
        <w:rPr>
          <w:rFonts w:ascii="Bk Avenir Book" w:hAnsi="Bk Avenir Book" w:cs="Arial"/>
        </w:rPr>
        <w:t>, «</w:t>
      </w:r>
      <w:r>
        <w:rPr>
          <w:rFonts w:ascii="Courier New" w:hAnsi="Courier New" w:cs="Courier New"/>
        </w:rPr>
        <w:t> </w:t>
      </w:r>
      <w:r>
        <w:rPr>
          <w:rFonts w:ascii="Bk Avenir Book" w:hAnsi="Bk Avenir Book" w:cs="Arial"/>
        </w:rPr>
        <w:t>gestion intégrée de la ressource en eau</w:t>
      </w:r>
      <w:r>
        <w:rPr>
          <w:rFonts w:ascii="Courier New" w:hAnsi="Courier New" w:cs="Courier New"/>
        </w:rPr>
        <w:t> </w:t>
      </w:r>
      <w:r>
        <w:rPr>
          <w:rFonts w:ascii="Bk Avenir Book" w:hAnsi="Bk Avenir Book" w:cs="Bk Avenir Book"/>
        </w:rPr>
        <w:t>»…)</w:t>
      </w:r>
      <w:r w:rsidR="005E09D3">
        <w:rPr>
          <w:rFonts w:ascii="Bk Avenir Book" w:hAnsi="Bk Avenir Book" w:cs="Bk Avenir Book"/>
        </w:rPr>
        <w:t>.</w:t>
      </w:r>
    </w:p>
    <w:p w:rsidR="00712F6F" w:rsidRPr="00712F6F" w:rsidRDefault="00712F6F" w:rsidP="00EE1B3E">
      <w:pPr>
        <w:pStyle w:val="m-586452172741010155gmail-m-2200551522817329675m-7156014027331129605gmail-msonormal"/>
        <w:numPr>
          <w:ilvl w:val="0"/>
          <w:numId w:val="1"/>
        </w:numPr>
        <w:spacing w:after="120" w:afterAutospacing="0"/>
        <w:jc w:val="both"/>
        <w:rPr>
          <w:rFonts w:ascii="Bk Avenir Book" w:hAnsi="Bk Avenir Book" w:cs="Arial"/>
        </w:rPr>
      </w:pPr>
      <w:r>
        <w:rPr>
          <w:rFonts w:ascii="Bk Avenir Book" w:hAnsi="Bk Avenir Book" w:cs="Arial"/>
        </w:rPr>
        <w:t>La traduction devra</w:t>
      </w:r>
      <w:r w:rsidRPr="00712F6F">
        <w:rPr>
          <w:rFonts w:ascii="Bk Avenir Book" w:hAnsi="Bk Avenir Book" w:cs="Arial"/>
        </w:rPr>
        <w:t xml:space="preserve"> être </w:t>
      </w:r>
      <w:r>
        <w:rPr>
          <w:rFonts w:ascii="Bk Avenir Book" w:hAnsi="Bk Avenir Book" w:cs="Arial"/>
        </w:rPr>
        <w:t>rigoureusement</w:t>
      </w:r>
      <w:r w:rsidRPr="00712F6F">
        <w:rPr>
          <w:rFonts w:ascii="Bk Avenir Book" w:hAnsi="Bk Avenir Book" w:cs="Arial"/>
        </w:rPr>
        <w:t xml:space="preserve"> identique </w:t>
      </w:r>
      <w:r>
        <w:rPr>
          <w:rFonts w:ascii="Bk Avenir Book" w:hAnsi="Bk Avenir Book" w:cs="Arial"/>
        </w:rPr>
        <w:t>à la version d’origine, nous exigeons une traduction au mot près</w:t>
      </w:r>
      <w:r w:rsidR="005E09D3">
        <w:rPr>
          <w:rFonts w:ascii="Bk Avenir Book" w:hAnsi="Bk Avenir Book" w:cs="Arial"/>
        </w:rPr>
        <w:t>.</w:t>
      </w:r>
    </w:p>
    <w:p w:rsidR="00712F6F" w:rsidRPr="00712F6F" w:rsidRDefault="00712F6F" w:rsidP="00EE1B3E">
      <w:pPr>
        <w:pStyle w:val="m-586452172741010155gmail-m-2200551522817329675m-7156014027331129605gmail-msolistparagraph"/>
        <w:numPr>
          <w:ilvl w:val="0"/>
          <w:numId w:val="1"/>
        </w:numPr>
        <w:spacing w:after="120" w:afterAutospacing="0"/>
        <w:jc w:val="both"/>
        <w:rPr>
          <w:rFonts w:ascii="Bk Avenir Book" w:hAnsi="Bk Avenir Book" w:cs="Arial"/>
        </w:rPr>
      </w:pPr>
      <w:r>
        <w:rPr>
          <w:rFonts w:ascii="Bk Avenir Book" w:hAnsi="Bk Avenir Book" w:cs="Arial"/>
        </w:rPr>
        <w:t xml:space="preserve">Le nombre de caractères </w:t>
      </w:r>
      <w:r w:rsidR="00954940">
        <w:rPr>
          <w:rFonts w:ascii="Bk Avenir Book" w:hAnsi="Bk Avenir Book" w:cs="Arial"/>
        </w:rPr>
        <w:t xml:space="preserve">indiqué dans le formulaire </w:t>
      </w:r>
      <w:r>
        <w:rPr>
          <w:rFonts w:ascii="Bk Avenir Book" w:hAnsi="Bk Avenir Book" w:cs="Arial"/>
        </w:rPr>
        <w:t>devra être rigoureusement respecté</w:t>
      </w:r>
      <w:r w:rsidR="005E09D3">
        <w:rPr>
          <w:rFonts w:ascii="Bk Avenir Book" w:hAnsi="Bk Avenir Book" w:cs="Arial"/>
        </w:rPr>
        <w:t>.</w:t>
      </w:r>
    </w:p>
    <w:p w:rsidR="00EE1B3E" w:rsidRDefault="00712F6F" w:rsidP="00EE1B3E">
      <w:pPr>
        <w:pStyle w:val="m-586452172741010155gmail-m-2200551522817329675m-7156014027331129605gmail-msolistparagraph"/>
        <w:numPr>
          <w:ilvl w:val="0"/>
          <w:numId w:val="1"/>
        </w:numPr>
        <w:spacing w:after="120" w:afterAutospacing="0"/>
        <w:jc w:val="both"/>
        <w:rPr>
          <w:rFonts w:ascii="Bk Avenir Book" w:hAnsi="Bk Avenir Book" w:cs="Arial"/>
        </w:rPr>
      </w:pPr>
      <w:r>
        <w:rPr>
          <w:rFonts w:ascii="Bk Avenir Book" w:hAnsi="Bk Avenir Book" w:cs="Arial"/>
        </w:rPr>
        <w:t xml:space="preserve">Le nombre de mots ne pouvant être précisé dans cette consultation, le formulaire vierge est joint à la demande </w:t>
      </w:r>
      <w:r w:rsidR="00EE1B3E">
        <w:rPr>
          <w:rFonts w:ascii="Bk Avenir Book" w:hAnsi="Bk Avenir Book" w:cs="Arial"/>
        </w:rPr>
        <w:t>afin que le prestataire puisse se faire</w:t>
      </w:r>
      <w:r>
        <w:rPr>
          <w:rFonts w:ascii="Bk Avenir Book" w:hAnsi="Bk Avenir Book" w:cs="Arial"/>
        </w:rPr>
        <w:t xml:space="preserve"> une idée plus précise</w:t>
      </w:r>
      <w:r w:rsidR="005E09D3">
        <w:rPr>
          <w:rFonts w:ascii="Bk Avenir Book" w:hAnsi="Bk Avenir Book" w:cs="Arial"/>
        </w:rPr>
        <w:t>.</w:t>
      </w:r>
    </w:p>
    <w:p w:rsidR="00EE1B3E" w:rsidRDefault="00712F6F" w:rsidP="00EE1B3E">
      <w:pPr>
        <w:pStyle w:val="m-586452172741010155gmail-m-2200551522817329675m-7156014027331129605gmail-msolistparagraph"/>
        <w:numPr>
          <w:ilvl w:val="0"/>
          <w:numId w:val="1"/>
        </w:numPr>
        <w:spacing w:after="120" w:afterAutospacing="0"/>
        <w:jc w:val="both"/>
        <w:rPr>
          <w:rFonts w:ascii="Bk Avenir Book" w:hAnsi="Bk Avenir Book" w:cs="Arial"/>
        </w:rPr>
      </w:pPr>
      <w:r w:rsidRPr="00EE1B3E">
        <w:rPr>
          <w:rFonts w:ascii="Bk Avenir Book" w:hAnsi="Bk Avenir Book" w:cs="Arial"/>
        </w:rPr>
        <w:t>Les parties grisées du formulaire ne sont pas à traduire</w:t>
      </w:r>
      <w:r w:rsidR="00EE1B3E">
        <w:rPr>
          <w:rFonts w:ascii="Bk Avenir Book" w:hAnsi="Bk Avenir Book" w:cs="Arial"/>
        </w:rPr>
        <w:t>, ces parties seront remplies automatiquement</w:t>
      </w:r>
      <w:r w:rsidR="005E09D3">
        <w:rPr>
          <w:rFonts w:ascii="Bk Avenir Book" w:hAnsi="Bk Avenir Book" w:cs="Arial"/>
        </w:rPr>
        <w:t>.</w:t>
      </w:r>
    </w:p>
    <w:p w:rsidR="00EE1B3E" w:rsidRDefault="00EE1B3E" w:rsidP="00EE1B3E">
      <w:pPr>
        <w:pStyle w:val="m-586452172741010155gmail-m-2200551522817329675m-7156014027331129605gmail-msolistparagraph"/>
        <w:numPr>
          <w:ilvl w:val="0"/>
          <w:numId w:val="1"/>
        </w:numPr>
        <w:spacing w:after="120" w:afterAutospacing="0"/>
        <w:jc w:val="both"/>
        <w:rPr>
          <w:rFonts w:ascii="Bk Avenir Book" w:hAnsi="Bk Avenir Book" w:cs="Arial"/>
        </w:rPr>
      </w:pPr>
      <w:r>
        <w:rPr>
          <w:rFonts w:ascii="Bk Avenir Book" w:hAnsi="Bk Avenir Book" w:cs="Arial"/>
        </w:rPr>
        <w:t xml:space="preserve">Une relecture sera réalisée par une personne </w:t>
      </w:r>
      <w:r w:rsidR="005E09D3">
        <w:rPr>
          <w:rFonts w:ascii="Bk Avenir Book" w:hAnsi="Bk Avenir Book" w:cs="Arial"/>
        </w:rPr>
        <w:t>portugaise ayant connaissance du projet.</w:t>
      </w:r>
    </w:p>
    <w:p w:rsidR="005E09D3" w:rsidRDefault="005E09D3" w:rsidP="00BF144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</w:p>
    <w:p w:rsidR="005E09D3" w:rsidRDefault="005E09D3" w:rsidP="00BF144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</w:p>
    <w:p w:rsidR="00AF781B" w:rsidRDefault="008D7CEB" w:rsidP="00BF144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CB0C7E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lastRenderedPageBreak/>
        <w:t xml:space="preserve">Critères d'attribution : </w:t>
      </w:r>
    </w:p>
    <w:p w:rsidR="00BF144B" w:rsidRPr="00BF144B" w:rsidRDefault="00CB0C7E" w:rsidP="00AF781B">
      <w:pPr>
        <w:spacing w:after="0" w:line="240" w:lineRule="auto"/>
        <w:jc w:val="both"/>
        <w:rPr>
          <w:rFonts w:ascii="Bk Avenir Book" w:eastAsia="Times New Roman" w:hAnsi="Bk Avenir Book" w:cs="Arial"/>
          <w:i/>
          <w:sz w:val="24"/>
          <w:szCs w:val="24"/>
          <w:lang w:eastAsia="fr-FR"/>
        </w:rPr>
      </w:pPr>
      <w:r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br/>
      </w:r>
      <w:r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Le choix du prestataire retenu se fera en fonction de son offre tarifaire </w:t>
      </w:r>
      <w:r w:rsidR="00EE1B3E"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(70 %) </w:t>
      </w:r>
      <w:r>
        <w:rPr>
          <w:rFonts w:ascii="Bk Avenir Book" w:eastAsia="Times New Roman" w:hAnsi="Bk Avenir Book" w:cs="Arial"/>
          <w:sz w:val="24"/>
          <w:szCs w:val="24"/>
          <w:lang w:eastAsia="fr-FR"/>
        </w:rPr>
        <w:t>ainsi qu’en f</w:t>
      </w:r>
      <w:r w:rsidR="00BF144B">
        <w:rPr>
          <w:rFonts w:ascii="Bk Avenir Book" w:eastAsia="Times New Roman" w:hAnsi="Bk Avenir Book" w:cs="Arial"/>
          <w:sz w:val="24"/>
          <w:szCs w:val="24"/>
          <w:lang w:eastAsia="fr-FR"/>
        </w:rPr>
        <w:t>onction du délai de réalisation</w:t>
      </w:r>
      <w:r w:rsidR="00EE1B3E"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 (30 %)</w:t>
      </w:r>
      <w:r w:rsidR="00BF144B">
        <w:rPr>
          <w:rFonts w:ascii="Bk Avenir Book" w:eastAsia="Times New Roman" w:hAnsi="Bk Avenir Book" w:cs="Arial"/>
          <w:sz w:val="24"/>
          <w:szCs w:val="24"/>
          <w:lang w:eastAsia="fr-FR"/>
        </w:rPr>
        <w:t>.</w:t>
      </w:r>
    </w:p>
    <w:p w:rsidR="00BF144B" w:rsidRDefault="00BF144B" w:rsidP="00BF144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</w:p>
    <w:p w:rsidR="008D7CEB" w:rsidRDefault="008D7CEB" w:rsidP="00BF144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8D7CEB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 xml:space="preserve">Date limite de réception des offres : </w:t>
      </w:r>
    </w:p>
    <w:p w:rsidR="00AF781B" w:rsidRPr="008D7CEB" w:rsidRDefault="00AF781B" w:rsidP="00BF144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</w:p>
    <w:p w:rsidR="008D7CEB" w:rsidRPr="008D7CEB" w:rsidRDefault="00DF771E" w:rsidP="00BF144B">
      <w:pPr>
        <w:spacing w:after="24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  <w:r>
        <w:rPr>
          <w:rFonts w:ascii="Bk Avenir Book" w:eastAsia="Times New Roman" w:hAnsi="Bk Avenir Book" w:cs="Arial"/>
          <w:sz w:val="24"/>
          <w:szCs w:val="24"/>
          <w:lang w:eastAsia="fr-FR"/>
        </w:rPr>
        <w:t>Mercredi 11 octobre</w:t>
      </w:r>
      <w:r w:rsidR="00AF781B"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 2017 à 1</w:t>
      </w:r>
      <w:r>
        <w:rPr>
          <w:rFonts w:ascii="Bk Avenir Book" w:eastAsia="Times New Roman" w:hAnsi="Bk Avenir Book" w:cs="Arial"/>
          <w:sz w:val="24"/>
          <w:szCs w:val="24"/>
          <w:lang w:eastAsia="fr-FR"/>
        </w:rPr>
        <w:t>2</w:t>
      </w:r>
      <w:r w:rsidR="00AF781B">
        <w:rPr>
          <w:rFonts w:ascii="Bk Avenir Book" w:eastAsia="Times New Roman" w:hAnsi="Bk Avenir Book" w:cs="Arial"/>
          <w:sz w:val="24"/>
          <w:szCs w:val="24"/>
          <w:lang w:eastAsia="fr-FR"/>
        </w:rPr>
        <w:t>h</w:t>
      </w:r>
    </w:p>
    <w:p w:rsidR="00CB0C7E" w:rsidRDefault="008D7CEB" w:rsidP="00BF144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CB0C7E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 xml:space="preserve">Délai minimum de validité des offres : </w:t>
      </w:r>
    </w:p>
    <w:p w:rsidR="00AF781B" w:rsidRPr="00CB0C7E" w:rsidRDefault="00AF781B" w:rsidP="00BF144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</w:p>
    <w:p w:rsidR="008D7CEB" w:rsidRDefault="00CB0C7E" w:rsidP="00BF144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  <w:r>
        <w:rPr>
          <w:rFonts w:ascii="Bk Avenir Book" w:eastAsia="Times New Roman" w:hAnsi="Bk Avenir Book" w:cs="Arial"/>
          <w:sz w:val="24"/>
          <w:szCs w:val="24"/>
          <w:lang w:eastAsia="fr-FR"/>
        </w:rPr>
        <w:t>3</w:t>
      </w:r>
      <w:r w:rsidR="008D7CEB" w:rsidRPr="008D7CEB">
        <w:rPr>
          <w:rFonts w:ascii="Bk Avenir Book" w:eastAsia="Times New Roman" w:hAnsi="Bk Avenir Book" w:cs="Arial"/>
          <w:sz w:val="24"/>
          <w:szCs w:val="24"/>
          <w:lang w:eastAsia="fr-FR"/>
        </w:rPr>
        <w:t>0 jours à compter de la date limite de réception des offres</w:t>
      </w:r>
    </w:p>
    <w:p w:rsidR="005E09D3" w:rsidRDefault="005E09D3" w:rsidP="00BF144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</w:p>
    <w:p w:rsidR="005E09D3" w:rsidRDefault="005E09D3" w:rsidP="00BF144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5E09D3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>Date limite de réception de la prestation :</w:t>
      </w:r>
    </w:p>
    <w:p w:rsidR="005E09D3" w:rsidRPr="005E09D3" w:rsidRDefault="005E09D3" w:rsidP="00BF144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</w:p>
    <w:p w:rsidR="005E09D3" w:rsidRPr="000B6726" w:rsidRDefault="005E09D3" w:rsidP="00BF144B">
      <w:pPr>
        <w:spacing w:after="0" w:line="240" w:lineRule="auto"/>
        <w:rPr>
          <w:rFonts w:ascii="Bk Avenir Book" w:eastAsia="Times New Roman" w:hAnsi="Bk Avenir Book" w:cs="Arial"/>
          <w:b/>
          <w:sz w:val="24"/>
          <w:szCs w:val="24"/>
          <w:lang w:eastAsia="fr-FR"/>
        </w:rPr>
      </w:pPr>
      <w:r w:rsidRPr="000B6726">
        <w:rPr>
          <w:rFonts w:ascii="Bk Avenir Book" w:eastAsia="Times New Roman" w:hAnsi="Bk Avenir Book" w:cs="Arial"/>
          <w:b/>
          <w:sz w:val="24"/>
          <w:szCs w:val="24"/>
          <w:lang w:eastAsia="fr-FR"/>
        </w:rPr>
        <w:t>Jeudi 19 octobre 2017 à 12h (le document à traduire sera envoyé vendredi 13 octobre).</w:t>
      </w:r>
    </w:p>
    <w:p w:rsidR="008D7CEB" w:rsidRPr="008D7CEB" w:rsidRDefault="008D7CEB" w:rsidP="00BF144B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</w:p>
    <w:p w:rsidR="00AF781B" w:rsidRDefault="008D7CEB" w:rsidP="00BF144B">
      <w:pPr>
        <w:spacing w:after="0" w:line="240" w:lineRule="auto"/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</w:pPr>
      <w:r w:rsidRPr="00CB0C7E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t xml:space="preserve">Renseignements complémentaires : </w:t>
      </w:r>
    </w:p>
    <w:p w:rsidR="000B7127" w:rsidRDefault="008D7CEB" w:rsidP="00DF771E">
      <w:pPr>
        <w:spacing w:after="0" w:line="240" w:lineRule="auto"/>
        <w:rPr>
          <w:rFonts w:ascii="Bk Avenir Book" w:eastAsia="Times New Roman" w:hAnsi="Bk Avenir Book" w:cs="Arial"/>
          <w:sz w:val="24"/>
          <w:szCs w:val="24"/>
          <w:lang w:eastAsia="fr-FR"/>
        </w:rPr>
      </w:pPr>
      <w:bookmarkStart w:id="0" w:name="_GoBack"/>
      <w:bookmarkEnd w:id="0"/>
      <w:r w:rsidRPr="008D7CEB">
        <w:rPr>
          <w:rFonts w:ascii="Bk Avenir Book" w:eastAsia="Times New Roman" w:hAnsi="Bk Avenir Book" w:cs="Arial"/>
          <w:b/>
          <w:color w:val="00B0F0"/>
          <w:sz w:val="24"/>
          <w:szCs w:val="24"/>
          <w:lang w:eastAsia="fr-FR"/>
        </w:rPr>
        <w:br/>
      </w:r>
      <w:r w:rsidR="00CB0C7E">
        <w:rPr>
          <w:rFonts w:ascii="Bk Avenir Book" w:eastAsia="Times New Roman" w:hAnsi="Bk Avenir Book" w:cs="Arial"/>
          <w:sz w:val="24"/>
          <w:szCs w:val="24"/>
          <w:lang w:eastAsia="fr-FR"/>
        </w:rPr>
        <w:t>Les réponses des prestataires peuvent s’effectuer par voie électronique à l’adresse suivante</w:t>
      </w:r>
      <w:r w:rsidR="00CB0C7E">
        <w:rPr>
          <w:rFonts w:ascii="Courier New" w:eastAsia="Times New Roman" w:hAnsi="Courier New" w:cs="Courier New"/>
          <w:sz w:val="24"/>
          <w:szCs w:val="24"/>
          <w:lang w:eastAsia="fr-FR"/>
        </w:rPr>
        <w:t> </w:t>
      </w:r>
      <w:r w:rsidR="00CB0C7E"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: </w:t>
      </w:r>
      <w:hyperlink r:id="rId9" w:history="1">
        <w:r w:rsidR="00DF771E" w:rsidRPr="00632462">
          <w:rPr>
            <w:rStyle w:val="Lienhypertexte"/>
            <w:rFonts w:ascii="Bk Avenir Book" w:eastAsia="Times New Roman" w:hAnsi="Bk Avenir Book" w:cs="Arial"/>
            <w:sz w:val="24"/>
            <w:szCs w:val="24"/>
            <w:lang w:eastAsia="fr-FR"/>
          </w:rPr>
          <w:t>c.olivier@valleedulot.com</w:t>
        </w:r>
      </w:hyperlink>
      <w:r w:rsidR="00CB0C7E">
        <w:rPr>
          <w:rFonts w:ascii="Bk Avenir Book" w:eastAsia="Times New Roman" w:hAnsi="Bk Avenir Book" w:cs="Arial"/>
          <w:sz w:val="24"/>
          <w:szCs w:val="24"/>
          <w:lang w:eastAsia="fr-FR"/>
        </w:rPr>
        <w:t xml:space="preserve"> </w:t>
      </w:r>
    </w:p>
    <w:sectPr w:rsidR="000B7127" w:rsidSect="00BF144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32" w:rsidRDefault="00C46932" w:rsidP="000A1C33">
      <w:pPr>
        <w:spacing w:after="0" w:line="240" w:lineRule="auto"/>
      </w:pPr>
      <w:r>
        <w:separator/>
      </w:r>
    </w:p>
  </w:endnote>
  <w:endnote w:type="continuationSeparator" w:id="0">
    <w:p w:rsidR="00C46932" w:rsidRDefault="00C46932" w:rsidP="000A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Avenir Book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32" w:rsidRDefault="00C46932" w:rsidP="000A1C33">
      <w:pPr>
        <w:spacing w:after="0" w:line="240" w:lineRule="auto"/>
      </w:pPr>
      <w:r>
        <w:separator/>
      </w:r>
    </w:p>
  </w:footnote>
  <w:footnote w:type="continuationSeparator" w:id="0">
    <w:p w:rsidR="00C46932" w:rsidRDefault="00C46932" w:rsidP="000A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5088"/>
    <w:multiLevelType w:val="hybridMultilevel"/>
    <w:tmpl w:val="31F4A4F8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5FE1"/>
    <w:multiLevelType w:val="multilevel"/>
    <w:tmpl w:val="319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E335F"/>
    <w:multiLevelType w:val="hybridMultilevel"/>
    <w:tmpl w:val="DAB0424A"/>
    <w:lvl w:ilvl="0" w:tplc="B0729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F3B40"/>
    <w:multiLevelType w:val="multilevel"/>
    <w:tmpl w:val="733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EB"/>
    <w:rsid w:val="000A1C33"/>
    <w:rsid w:val="000B6726"/>
    <w:rsid w:val="000B7127"/>
    <w:rsid w:val="001F7F22"/>
    <w:rsid w:val="00212047"/>
    <w:rsid w:val="0022294B"/>
    <w:rsid w:val="002E37B0"/>
    <w:rsid w:val="002E7E60"/>
    <w:rsid w:val="003B3220"/>
    <w:rsid w:val="003D5A35"/>
    <w:rsid w:val="00543E02"/>
    <w:rsid w:val="005E09D3"/>
    <w:rsid w:val="0063513E"/>
    <w:rsid w:val="00712F6F"/>
    <w:rsid w:val="007D607F"/>
    <w:rsid w:val="008759F5"/>
    <w:rsid w:val="008D7CEB"/>
    <w:rsid w:val="008F5C7E"/>
    <w:rsid w:val="00907062"/>
    <w:rsid w:val="00954940"/>
    <w:rsid w:val="00981175"/>
    <w:rsid w:val="009B5C23"/>
    <w:rsid w:val="009C24D6"/>
    <w:rsid w:val="00A20557"/>
    <w:rsid w:val="00A36D89"/>
    <w:rsid w:val="00AF781B"/>
    <w:rsid w:val="00BF144B"/>
    <w:rsid w:val="00C46932"/>
    <w:rsid w:val="00C73F63"/>
    <w:rsid w:val="00CA37BE"/>
    <w:rsid w:val="00CB0C7E"/>
    <w:rsid w:val="00CC1324"/>
    <w:rsid w:val="00CE5602"/>
    <w:rsid w:val="00DF771E"/>
    <w:rsid w:val="00EE1B3E"/>
    <w:rsid w:val="00F23D1B"/>
    <w:rsid w:val="00F51AA0"/>
    <w:rsid w:val="00FB4037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petitbleu">
    <w:name w:val="textepetitbleu"/>
    <w:basedOn w:val="Policepardfaut"/>
    <w:rsid w:val="008D7CEB"/>
  </w:style>
  <w:style w:type="character" w:customStyle="1" w:styleId="textepetit">
    <w:name w:val="textepetit"/>
    <w:basedOn w:val="Policepardfaut"/>
    <w:rsid w:val="008D7CEB"/>
  </w:style>
  <w:style w:type="character" w:styleId="Lienhypertexte">
    <w:name w:val="Hyperlink"/>
    <w:basedOn w:val="Policepardfaut"/>
    <w:uiPriority w:val="99"/>
    <w:unhideWhenUsed/>
    <w:rsid w:val="008D7C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7C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C33"/>
  </w:style>
  <w:style w:type="paragraph" w:styleId="Pieddepage">
    <w:name w:val="footer"/>
    <w:basedOn w:val="Normal"/>
    <w:link w:val="PieddepageCar"/>
    <w:uiPriority w:val="99"/>
    <w:unhideWhenUsed/>
    <w:rsid w:val="000A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C33"/>
  </w:style>
  <w:style w:type="paragraph" w:customStyle="1" w:styleId="Paragraphedeliste1">
    <w:name w:val="Paragraphe de liste1"/>
    <w:basedOn w:val="Normal"/>
    <w:autoRedefine/>
    <w:rsid w:val="00FB4037"/>
    <w:pPr>
      <w:spacing w:after="0" w:line="360" w:lineRule="auto"/>
      <w:jc w:val="both"/>
    </w:pPr>
    <w:rPr>
      <w:rFonts w:ascii="Calibri" w:eastAsia="Times New Roman" w:hAnsi="Calibri" w:cs="TradeGothicLTStd"/>
      <w:b/>
      <w:bCs/>
      <w:color w:val="0099CC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037"/>
    <w:rPr>
      <w:rFonts w:ascii="Tahoma" w:hAnsi="Tahoma" w:cs="Tahoma"/>
      <w:sz w:val="16"/>
      <w:szCs w:val="16"/>
    </w:rPr>
  </w:style>
  <w:style w:type="paragraph" w:customStyle="1" w:styleId="m-586452172741010155gmail-m-2200551522817329675m-7156014027331129605gmail-msonormal">
    <w:name w:val="m_-586452172741010155gmail-m_-2200551522817329675m_-7156014027331129605gmail-msonormal"/>
    <w:basedOn w:val="Normal"/>
    <w:rsid w:val="0071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586452172741010155gmail-m-2200551522817329675m-7156014027331129605gmail-msolistparagraph">
    <w:name w:val="m_-586452172741010155gmail-m_-2200551522817329675m_-7156014027331129605gmail-msolistparagraph"/>
    <w:basedOn w:val="Normal"/>
    <w:rsid w:val="0071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petitbleu">
    <w:name w:val="textepetitbleu"/>
    <w:basedOn w:val="Policepardfaut"/>
    <w:rsid w:val="008D7CEB"/>
  </w:style>
  <w:style w:type="character" w:customStyle="1" w:styleId="textepetit">
    <w:name w:val="textepetit"/>
    <w:basedOn w:val="Policepardfaut"/>
    <w:rsid w:val="008D7CEB"/>
  </w:style>
  <w:style w:type="character" w:styleId="Lienhypertexte">
    <w:name w:val="Hyperlink"/>
    <w:basedOn w:val="Policepardfaut"/>
    <w:uiPriority w:val="99"/>
    <w:unhideWhenUsed/>
    <w:rsid w:val="008D7C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7C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C33"/>
  </w:style>
  <w:style w:type="paragraph" w:styleId="Pieddepage">
    <w:name w:val="footer"/>
    <w:basedOn w:val="Normal"/>
    <w:link w:val="PieddepageCar"/>
    <w:uiPriority w:val="99"/>
    <w:unhideWhenUsed/>
    <w:rsid w:val="000A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C33"/>
  </w:style>
  <w:style w:type="paragraph" w:customStyle="1" w:styleId="Paragraphedeliste1">
    <w:name w:val="Paragraphe de liste1"/>
    <w:basedOn w:val="Normal"/>
    <w:autoRedefine/>
    <w:rsid w:val="00FB4037"/>
    <w:pPr>
      <w:spacing w:after="0" w:line="360" w:lineRule="auto"/>
      <w:jc w:val="both"/>
    </w:pPr>
    <w:rPr>
      <w:rFonts w:ascii="Calibri" w:eastAsia="Times New Roman" w:hAnsi="Calibri" w:cs="TradeGothicLTStd"/>
      <w:b/>
      <w:bCs/>
      <w:color w:val="0099CC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037"/>
    <w:rPr>
      <w:rFonts w:ascii="Tahoma" w:hAnsi="Tahoma" w:cs="Tahoma"/>
      <w:sz w:val="16"/>
      <w:szCs w:val="16"/>
    </w:rPr>
  </w:style>
  <w:style w:type="paragraph" w:customStyle="1" w:styleId="m-586452172741010155gmail-m-2200551522817329675m-7156014027331129605gmail-msonormal">
    <w:name w:val="m_-586452172741010155gmail-m_-2200551522817329675m_-7156014027331129605gmail-msonormal"/>
    <w:basedOn w:val="Normal"/>
    <w:rsid w:val="0071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586452172741010155gmail-m-2200551522817329675m-7156014027331129605gmail-msolistparagraph">
    <w:name w:val="m_-586452172741010155gmail-m_-2200551522817329675m_-7156014027331129605gmail-msolistparagraph"/>
    <w:basedOn w:val="Normal"/>
    <w:rsid w:val="0071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534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olivier@valleedulo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</cp:lastModifiedBy>
  <cp:revision>5</cp:revision>
  <cp:lastPrinted>2017-02-17T16:34:00Z</cp:lastPrinted>
  <dcterms:created xsi:type="dcterms:W3CDTF">2017-10-05T09:34:00Z</dcterms:created>
  <dcterms:modified xsi:type="dcterms:W3CDTF">2017-10-05T10:03:00Z</dcterms:modified>
</cp:coreProperties>
</file>